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F0925" w14:textId="77777777" w:rsidR="006D2623" w:rsidRDefault="006D2623" w:rsidP="006D2623">
      <w:pPr>
        <w:spacing w:before="48" w:after="48" w:line="240" w:lineRule="auto"/>
        <w:rPr>
          <w:rFonts w:ascii="Arial" w:eastAsia="Times New Roman" w:hAnsi="Arial" w:cs="Times New Roman"/>
          <w:b/>
          <w:bCs/>
          <w:color w:val="000000"/>
          <w:sz w:val="26"/>
          <w:szCs w:val="26"/>
        </w:rPr>
      </w:pPr>
      <w:r>
        <w:rPr>
          <w:rFonts w:ascii="Arial" w:eastAsia="Times New Roman" w:hAnsi="Arial" w:cs="Times New Roman"/>
          <w:b/>
          <w:bCs/>
          <w:color w:val="000000"/>
          <w:sz w:val="26"/>
          <w:szCs w:val="26"/>
        </w:rPr>
        <w:t xml:space="preserve">Eldon D. </w:t>
      </w:r>
      <w:proofErr w:type="spellStart"/>
      <w:r>
        <w:rPr>
          <w:rFonts w:ascii="Arial" w:eastAsia="Times New Roman" w:hAnsi="Arial" w:cs="Times New Roman"/>
          <w:b/>
          <w:bCs/>
          <w:color w:val="000000"/>
          <w:sz w:val="26"/>
          <w:szCs w:val="26"/>
        </w:rPr>
        <w:t>Enger</w:t>
      </w:r>
      <w:proofErr w:type="spellEnd"/>
      <w:r>
        <w:rPr>
          <w:rFonts w:ascii="Arial" w:eastAsia="Times New Roman" w:hAnsi="Arial" w:cs="Times New Roman"/>
          <w:b/>
          <w:bCs/>
          <w:color w:val="000000"/>
          <w:sz w:val="26"/>
          <w:szCs w:val="26"/>
        </w:rPr>
        <w:t xml:space="preserve"> /Bradley F. Smith </w:t>
      </w:r>
    </w:p>
    <w:p w14:paraId="62BECC25" w14:textId="77777777" w:rsidR="006D2623" w:rsidRDefault="006D2623" w:rsidP="006D2623">
      <w:pPr>
        <w:spacing w:before="48" w:after="48" w:line="240" w:lineRule="auto"/>
        <w:rPr>
          <w:rFonts w:ascii="Arial" w:eastAsia="Times New Roman" w:hAnsi="Arial" w:cs="Times New Roman"/>
          <w:b/>
          <w:bCs/>
          <w:color w:val="000000"/>
          <w:sz w:val="26"/>
          <w:szCs w:val="26"/>
        </w:rPr>
      </w:pPr>
      <w:r>
        <w:rPr>
          <w:rFonts w:ascii="Arial" w:eastAsia="Times New Roman" w:hAnsi="Arial" w:cs="Times New Roman"/>
          <w:b/>
          <w:bCs/>
          <w:color w:val="000000"/>
          <w:sz w:val="26"/>
          <w:szCs w:val="26"/>
        </w:rPr>
        <w:t>Environmental Science: A study of interrelationships Sixteenth edition</w:t>
      </w:r>
    </w:p>
    <w:p w14:paraId="6E72A7EC" w14:textId="77777777" w:rsidR="006D2623" w:rsidRDefault="006D2623" w:rsidP="006D2623">
      <w:pPr>
        <w:spacing w:before="48" w:after="48" w:line="240" w:lineRule="auto"/>
        <w:rPr>
          <w:rFonts w:ascii="Arial" w:eastAsia="Times New Roman" w:hAnsi="Arial" w:cs="Arial"/>
          <w:color w:val="000000"/>
          <w:sz w:val="26"/>
          <w:szCs w:val="26"/>
        </w:rPr>
      </w:pPr>
    </w:p>
    <w:p w14:paraId="79A87F4D" w14:textId="23D200BE" w:rsidR="006D2623" w:rsidRPr="006D2623" w:rsidRDefault="006D2623" w:rsidP="006D2623">
      <w:pPr>
        <w:spacing w:before="48" w:after="48" w:line="240" w:lineRule="auto"/>
        <w:rPr>
          <w:rFonts w:ascii="Arial" w:eastAsia="Times New Roman" w:hAnsi="Arial" w:cs="Arial"/>
          <w:color w:val="000000"/>
          <w:sz w:val="26"/>
          <w:szCs w:val="26"/>
        </w:rPr>
      </w:pPr>
      <w:r>
        <w:rPr>
          <w:rFonts w:ascii="Arial" w:eastAsia="Times New Roman" w:hAnsi="Arial" w:cs="Arial"/>
          <w:color w:val="000000"/>
          <w:sz w:val="26"/>
          <w:szCs w:val="26"/>
        </w:rPr>
        <w:t xml:space="preserve">(page 359) </w:t>
      </w:r>
      <w:r w:rsidRPr="006D2623">
        <w:rPr>
          <w:rFonts w:ascii="Arial" w:eastAsia="Times New Roman" w:hAnsi="Arial" w:cs="Arial"/>
          <w:color w:val="000000"/>
          <w:sz w:val="26"/>
          <w:szCs w:val="26"/>
        </w:rPr>
        <w:t>What Is Organic Food?</w:t>
      </w:r>
    </w:p>
    <w:p w14:paraId="5028A635" w14:textId="77777777" w:rsidR="006D2623" w:rsidRPr="006D2623" w:rsidRDefault="006D2623" w:rsidP="006D2623">
      <w:pPr>
        <w:spacing w:before="240" w:after="48" w:line="240" w:lineRule="auto"/>
        <w:jc w:val="both"/>
        <w:rPr>
          <w:rFonts w:ascii="Arial" w:eastAsia="Times New Roman" w:hAnsi="Arial" w:cs="Arial"/>
          <w:color w:val="000000"/>
          <w:sz w:val="20"/>
          <w:szCs w:val="20"/>
        </w:rPr>
      </w:pPr>
      <w:r w:rsidRPr="006D2623">
        <w:rPr>
          <w:rFonts w:ascii="Arial" w:eastAsia="Times New Roman" w:hAnsi="Arial" w:cs="Arial"/>
          <w:color w:val="000000"/>
          <w:sz w:val="20"/>
          <w:szCs w:val="20"/>
        </w:rPr>
        <w:t>It is important to have standards that organic foods must meet and to label the foods so that the consumer can clearly identify what is organic and what is not. All producers of organic products must be certified. Since 2002, organic certification in the United States has taken place under the authority of the USDA National Organic Program, which accredits organic certifying agencies and oversees the regulatory process. Certification includes annual submission of an organic system plan and inspection of farm fields and processing facilities by independent state or private organizations accredited by the USDA. Inspectors verify that organic practices such as long-term soil management, buffering between organic farms and neighboring conventional farms, and recordkeeping are being followed.</w:t>
      </w:r>
    </w:p>
    <w:p w14:paraId="427D1532" w14:textId="29A833FC" w:rsidR="006D2623" w:rsidRPr="006D2623" w:rsidRDefault="006D2623" w:rsidP="006D2623">
      <w:pPr>
        <w:spacing w:after="0" w:line="240" w:lineRule="auto"/>
        <w:rPr>
          <w:rFonts w:ascii="Times New Roman" w:eastAsia="Times New Roman" w:hAnsi="Times New Roman" w:cs="Times New Roman"/>
          <w:sz w:val="24"/>
          <w:szCs w:val="24"/>
        </w:rPr>
      </w:pPr>
      <w:r w:rsidRPr="006D2623">
        <w:rPr>
          <w:rFonts w:ascii="Times New Roman" w:eastAsia="Times New Roman" w:hAnsi="Times New Roman" w:cs="Times New Roman"/>
          <w:noProof/>
          <w:sz w:val="24"/>
          <w:szCs w:val="24"/>
        </w:rPr>
        <mc:AlternateContent>
          <mc:Choice Requires="wps">
            <w:drawing>
              <wp:inline distT="0" distB="0" distL="0" distR="0" wp14:anchorId="1E0324D3" wp14:editId="3D4F637B">
                <wp:extent cx="304800" cy="304800"/>
                <wp:effectExtent l="0" t="0" r="0" b="0"/>
                <wp:docPr id="1" name="Rectangl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04D250" id="Rectangl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Fq4wf/ABAADSAwAADgAAAAAAAAAAAAAAAAAuAgAAZHJzL2Uyb0RvYy54&#10;bWxQSwECLQAUAAYACAAAACEATKDpLNgAAAADAQAADwAAAAAAAAAAAAAAAABKBAAAZHJzL2Rvd25y&#10;ZXYueG1sUEsFBgAAAAAEAAQA8wAAAE8FAAAAAA==&#10;" filled="f" stroked="f">
                <o:lock v:ext="edit" aspectratio="t"/>
                <w10:anchorlock/>
              </v:rect>
            </w:pict>
          </mc:Fallback>
        </mc:AlternateContent>
      </w:r>
    </w:p>
    <w:p w14:paraId="53A3061D" w14:textId="77777777" w:rsidR="006D2623" w:rsidRPr="006D2623" w:rsidRDefault="006D2623" w:rsidP="006D2623">
      <w:pPr>
        <w:spacing w:before="48" w:after="72" w:line="240" w:lineRule="auto"/>
        <w:ind w:left="48"/>
        <w:rPr>
          <w:rFonts w:ascii="Arial" w:eastAsia="Times New Roman" w:hAnsi="Arial" w:cs="Arial"/>
          <w:sz w:val="17"/>
          <w:szCs w:val="17"/>
        </w:rPr>
      </w:pPr>
      <w:r w:rsidRPr="006D2623">
        <w:rPr>
          <w:rFonts w:ascii="Arial" w:eastAsia="Times New Roman" w:hAnsi="Arial" w:cs="Arial"/>
          <w:sz w:val="17"/>
          <w:szCs w:val="17"/>
        </w:rPr>
        <w:t>Source: USDA.</w:t>
      </w:r>
    </w:p>
    <w:p w14:paraId="302E7668" w14:textId="77777777" w:rsidR="006D2623" w:rsidRPr="006D2623" w:rsidRDefault="006D2623" w:rsidP="006D2623">
      <w:pPr>
        <w:spacing w:before="48" w:after="48" w:line="240" w:lineRule="auto"/>
        <w:ind w:firstLine="360"/>
        <w:jc w:val="both"/>
        <w:rPr>
          <w:rFonts w:ascii="Arial" w:eastAsia="Times New Roman" w:hAnsi="Arial" w:cs="Arial"/>
          <w:color w:val="000000"/>
          <w:sz w:val="20"/>
          <w:szCs w:val="20"/>
        </w:rPr>
      </w:pPr>
      <w:r w:rsidRPr="006D2623">
        <w:rPr>
          <w:rFonts w:ascii="Arial" w:eastAsia="Times New Roman" w:hAnsi="Arial" w:cs="Arial"/>
          <w:color w:val="000000"/>
          <w:sz w:val="20"/>
          <w:szCs w:val="20"/>
        </w:rPr>
        <w:t>The following tables describe the major requirements for organic food production and the labeling requirements for different levels of organic content in foods.</w:t>
      </w:r>
    </w:p>
    <w:p w14:paraId="01812E87" w14:textId="77777777" w:rsidR="006D2623" w:rsidRPr="006D2623" w:rsidRDefault="006D2623" w:rsidP="006D2623">
      <w:pPr>
        <w:numPr>
          <w:ilvl w:val="0"/>
          <w:numId w:val="1"/>
        </w:numPr>
        <w:spacing w:before="120" w:after="0" w:line="240" w:lineRule="auto"/>
        <w:jc w:val="both"/>
        <w:rPr>
          <w:rFonts w:ascii="Arial" w:eastAsia="Times New Roman" w:hAnsi="Arial" w:cs="Arial"/>
          <w:color w:val="000000"/>
          <w:sz w:val="20"/>
          <w:szCs w:val="20"/>
        </w:rPr>
      </w:pPr>
      <w:r w:rsidRPr="006D2623">
        <w:rPr>
          <w:rFonts w:ascii="Arial" w:eastAsia="Times New Roman" w:hAnsi="Arial" w:cs="Arial"/>
          <w:color w:val="000000"/>
          <w:sz w:val="20"/>
          <w:szCs w:val="20"/>
        </w:rPr>
        <w:t>Many people feel there is no difference in food quality between foods that are labeled organic and those that are not. Do you think the nutritional quality of organic foods differs from that of conventionally produced foods?</w:t>
      </w:r>
    </w:p>
    <w:p w14:paraId="53E2B41A" w14:textId="77777777" w:rsidR="006D2623" w:rsidRPr="006D2623" w:rsidRDefault="006D2623" w:rsidP="006D2623">
      <w:pPr>
        <w:numPr>
          <w:ilvl w:val="0"/>
          <w:numId w:val="1"/>
        </w:numPr>
        <w:spacing w:before="120" w:after="0" w:line="240" w:lineRule="auto"/>
        <w:jc w:val="both"/>
        <w:rPr>
          <w:rFonts w:ascii="Arial" w:eastAsia="Times New Roman" w:hAnsi="Arial" w:cs="Arial"/>
          <w:color w:val="000000"/>
          <w:sz w:val="20"/>
          <w:szCs w:val="20"/>
        </w:rPr>
      </w:pPr>
      <w:r w:rsidRPr="006D2623">
        <w:rPr>
          <w:rFonts w:ascii="Arial" w:eastAsia="Times New Roman" w:hAnsi="Arial" w:cs="Arial"/>
          <w:color w:val="000000"/>
          <w:sz w:val="20"/>
          <w:szCs w:val="20"/>
        </w:rPr>
        <w:t>The rules permit small amounts of pesticide residues. Why do you think these are allowed?</w:t>
      </w:r>
    </w:p>
    <w:p w14:paraId="3B243917" w14:textId="77777777" w:rsidR="006D2623" w:rsidRPr="006D2623" w:rsidRDefault="006D2623" w:rsidP="006D2623">
      <w:pPr>
        <w:numPr>
          <w:ilvl w:val="0"/>
          <w:numId w:val="1"/>
        </w:numPr>
        <w:spacing w:before="120" w:after="0" w:line="240" w:lineRule="auto"/>
        <w:jc w:val="both"/>
        <w:rPr>
          <w:rFonts w:ascii="Arial" w:eastAsia="Times New Roman" w:hAnsi="Arial" w:cs="Arial"/>
          <w:color w:val="000000"/>
          <w:sz w:val="20"/>
          <w:szCs w:val="20"/>
        </w:rPr>
      </w:pPr>
      <w:r w:rsidRPr="006D2623">
        <w:rPr>
          <w:rFonts w:ascii="Arial" w:eastAsia="Times New Roman" w:hAnsi="Arial" w:cs="Arial"/>
          <w:color w:val="000000"/>
          <w:sz w:val="20"/>
          <w:szCs w:val="20"/>
        </w:rPr>
        <w:t>The rule that animals must have access to the outdoors has been challenged. Do you think being outdoors changes the quality of the meat, milk, or eggs produced?</w:t>
      </w:r>
    </w:p>
    <w:p w14:paraId="77AEFF05" w14:textId="77777777" w:rsidR="006D2623" w:rsidRPr="006D2623" w:rsidRDefault="006D2623" w:rsidP="006D2623">
      <w:pPr>
        <w:spacing w:before="48" w:after="72" w:line="240" w:lineRule="auto"/>
        <w:ind w:left="48"/>
        <w:rPr>
          <w:rFonts w:ascii="Arial" w:eastAsia="Times New Roman" w:hAnsi="Arial" w:cs="Arial"/>
          <w:color w:val="000000"/>
          <w:sz w:val="17"/>
          <w:szCs w:val="17"/>
        </w:rPr>
      </w:pPr>
      <w:r w:rsidRPr="006D2623">
        <w:rPr>
          <w:rFonts w:ascii="Arial" w:eastAsia="Times New Roman" w:hAnsi="Arial" w:cs="Arial"/>
          <w:color w:val="000000"/>
          <w:sz w:val="17"/>
          <w:szCs w:val="17"/>
        </w:rPr>
        <w:t>Iceberg icon: ©</w:t>
      </w:r>
      <w:proofErr w:type="spellStart"/>
      <w:r w:rsidRPr="006D2623">
        <w:rPr>
          <w:rFonts w:ascii="Arial" w:eastAsia="Times New Roman" w:hAnsi="Arial" w:cs="Arial"/>
          <w:color w:val="000000"/>
          <w:sz w:val="17"/>
          <w:szCs w:val="17"/>
        </w:rPr>
        <w:t>moodboard</w:t>
      </w:r>
      <w:proofErr w:type="spellEnd"/>
      <w:r w:rsidRPr="006D2623">
        <w:rPr>
          <w:rFonts w:ascii="Arial" w:eastAsia="Times New Roman" w:hAnsi="Arial" w:cs="Arial"/>
          <w:color w:val="000000"/>
          <w:sz w:val="17"/>
          <w:szCs w:val="17"/>
        </w:rPr>
        <w:t>/Glow Images</w:t>
      </w:r>
    </w:p>
    <w:p w14:paraId="0F7A5097" w14:textId="77777777" w:rsidR="006D2623" w:rsidRPr="006D2623" w:rsidRDefault="006D2623" w:rsidP="006D2623">
      <w:pPr>
        <w:shd w:val="clear" w:color="auto" w:fill="A7CAD7"/>
        <w:spacing w:before="240" w:after="0" w:line="240" w:lineRule="auto"/>
        <w:rPr>
          <w:rFonts w:ascii="Arial" w:eastAsia="Times New Roman" w:hAnsi="Arial" w:cs="Arial"/>
          <w:b/>
          <w:bCs/>
          <w:color w:val="000000"/>
          <w:sz w:val="24"/>
          <w:szCs w:val="24"/>
        </w:rPr>
      </w:pPr>
      <w:r w:rsidRPr="006D2623">
        <w:rPr>
          <w:rFonts w:ascii="Arial" w:eastAsia="Times New Roman" w:hAnsi="Arial" w:cs="Arial"/>
          <w:b/>
          <w:bCs/>
          <w:color w:val="000000"/>
          <w:sz w:val="24"/>
          <w:szCs w:val="24"/>
        </w:rPr>
        <w:t>Table A Requirements for Organic Certification</w:t>
      </w:r>
    </w:p>
    <w:tbl>
      <w:tblPr>
        <w:tblW w:w="10905" w:type="dxa"/>
        <w:tblCellMar>
          <w:top w:w="15" w:type="dxa"/>
          <w:left w:w="15" w:type="dxa"/>
          <w:bottom w:w="15" w:type="dxa"/>
          <w:right w:w="15" w:type="dxa"/>
        </w:tblCellMar>
        <w:tblLook w:val="04A0" w:firstRow="1" w:lastRow="0" w:firstColumn="1" w:lastColumn="0" w:noHBand="0" w:noVBand="1"/>
      </w:tblPr>
      <w:tblGrid>
        <w:gridCol w:w="5589"/>
        <w:gridCol w:w="5316"/>
      </w:tblGrid>
      <w:tr w:rsidR="006D2623" w:rsidRPr="006D2623" w14:paraId="5CFD6AB5" w14:textId="77777777" w:rsidTr="006D2623">
        <w:tc>
          <w:tcPr>
            <w:tcW w:w="0" w:type="auto"/>
            <w:shd w:val="clear" w:color="auto" w:fill="D1E4EB"/>
            <w:vAlign w:val="bottom"/>
            <w:hideMark/>
          </w:tcPr>
          <w:p w14:paraId="62726860" w14:textId="77777777" w:rsidR="006D2623" w:rsidRPr="006D2623" w:rsidRDefault="006D2623" w:rsidP="006D2623">
            <w:pPr>
              <w:spacing w:before="100" w:beforeAutospacing="1" w:after="100" w:afterAutospacing="1" w:line="240" w:lineRule="auto"/>
              <w:jc w:val="center"/>
              <w:rPr>
                <w:rFonts w:ascii="Arial" w:eastAsia="Times New Roman" w:hAnsi="Arial" w:cs="Arial"/>
                <w:b/>
                <w:bCs/>
                <w:color w:val="000000"/>
                <w:sz w:val="20"/>
                <w:szCs w:val="20"/>
              </w:rPr>
            </w:pPr>
            <w:r w:rsidRPr="006D2623">
              <w:rPr>
                <w:rFonts w:ascii="Arial" w:eastAsia="Times New Roman" w:hAnsi="Arial" w:cs="Arial"/>
                <w:b/>
                <w:bCs/>
                <w:color w:val="000000"/>
                <w:sz w:val="20"/>
                <w:szCs w:val="20"/>
              </w:rPr>
              <w:t>Organic Crops</w:t>
            </w:r>
          </w:p>
        </w:tc>
        <w:tc>
          <w:tcPr>
            <w:tcW w:w="0" w:type="auto"/>
            <w:shd w:val="clear" w:color="auto" w:fill="D1E4EB"/>
            <w:vAlign w:val="bottom"/>
            <w:hideMark/>
          </w:tcPr>
          <w:p w14:paraId="5A1B1B91" w14:textId="77777777" w:rsidR="006D2623" w:rsidRPr="006D2623" w:rsidRDefault="006D2623" w:rsidP="006D2623">
            <w:pPr>
              <w:spacing w:before="100" w:beforeAutospacing="1" w:after="100" w:afterAutospacing="1" w:line="240" w:lineRule="auto"/>
              <w:jc w:val="center"/>
              <w:rPr>
                <w:rFonts w:ascii="Arial" w:eastAsia="Times New Roman" w:hAnsi="Arial" w:cs="Arial"/>
                <w:b/>
                <w:bCs/>
                <w:color w:val="000000"/>
                <w:sz w:val="20"/>
                <w:szCs w:val="20"/>
              </w:rPr>
            </w:pPr>
            <w:r w:rsidRPr="006D2623">
              <w:rPr>
                <w:rFonts w:ascii="Arial" w:eastAsia="Times New Roman" w:hAnsi="Arial" w:cs="Arial"/>
                <w:b/>
                <w:bCs/>
                <w:color w:val="000000"/>
                <w:sz w:val="20"/>
                <w:szCs w:val="20"/>
              </w:rPr>
              <w:t>Organic Livestock</w:t>
            </w:r>
          </w:p>
        </w:tc>
      </w:tr>
      <w:tr w:rsidR="006D2623" w:rsidRPr="006D2623" w14:paraId="0F4960A6" w14:textId="77777777" w:rsidTr="006D2623">
        <w:tc>
          <w:tcPr>
            <w:tcW w:w="0" w:type="auto"/>
            <w:shd w:val="clear" w:color="auto" w:fill="E7F1F5"/>
            <w:tcMar>
              <w:top w:w="48" w:type="dxa"/>
              <w:left w:w="120" w:type="dxa"/>
              <w:bottom w:w="48" w:type="dxa"/>
              <w:right w:w="480" w:type="dxa"/>
            </w:tcMar>
            <w:hideMark/>
          </w:tcPr>
          <w:p w14:paraId="00F38437"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Land must not have prohibited substances applied to it for at least three years.</w:t>
            </w:r>
          </w:p>
        </w:tc>
        <w:tc>
          <w:tcPr>
            <w:tcW w:w="0" w:type="auto"/>
            <w:shd w:val="clear" w:color="auto" w:fill="E7F1F5"/>
            <w:tcMar>
              <w:top w:w="48" w:type="dxa"/>
              <w:left w:w="120" w:type="dxa"/>
              <w:bottom w:w="48" w:type="dxa"/>
              <w:right w:w="480" w:type="dxa"/>
            </w:tcMar>
            <w:hideMark/>
          </w:tcPr>
          <w:p w14:paraId="1923D905"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Animals for slaughter must be raised under organic management from the last third of gestation, or no later than the second day of life for poultry.</w:t>
            </w:r>
          </w:p>
        </w:tc>
      </w:tr>
      <w:tr w:rsidR="006D2623" w:rsidRPr="006D2623" w14:paraId="4C018D2E" w14:textId="77777777" w:rsidTr="006D2623">
        <w:tc>
          <w:tcPr>
            <w:tcW w:w="0" w:type="auto"/>
            <w:shd w:val="clear" w:color="auto" w:fill="D1E4EB"/>
            <w:tcMar>
              <w:top w:w="48" w:type="dxa"/>
              <w:left w:w="120" w:type="dxa"/>
              <w:bottom w:w="48" w:type="dxa"/>
              <w:right w:w="480" w:type="dxa"/>
            </w:tcMar>
            <w:hideMark/>
          </w:tcPr>
          <w:p w14:paraId="0D0D7864"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Use of genetic engineering, ionizing radiation, and sewage sludge is prohibited.</w:t>
            </w:r>
          </w:p>
        </w:tc>
        <w:tc>
          <w:tcPr>
            <w:tcW w:w="0" w:type="auto"/>
            <w:shd w:val="clear" w:color="auto" w:fill="D1E4EB"/>
            <w:tcMar>
              <w:top w:w="48" w:type="dxa"/>
              <w:left w:w="120" w:type="dxa"/>
              <w:bottom w:w="48" w:type="dxa"/>
              <w:right w:w="480" w:type="dxa"/>
            </w:tcMar>
            <w:hideMark/>
          </w:tcPr>
          <w:p w14:paraId="58D05960"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Livestock must be fed products that are 100 percent organic. Vitamin and mineral supplements are permitted.</w:t>
            </w:r>
          </w:p>
        </w:tc>
      </w:tr>
      <w:tr w:rsidR="006D2623" w:rsidRPr="006D2623" w14:paraId="697B4CED" w14:textId="77777777" w:rsidTr="006D2623">
        <w:tc>
          <w:tcPr>
            <w:tcW w:w="0" w:type="auto"/>
            <w:shd w:val="clear" w:color="auto" w:fill="E7F1F5"/>
            <w:tcMar>
              <w:top w:w="48" w:type="dxa"/>
              <w:left w:w="120" w:type="dxa"/>
              <w:bottom w:w="48" w:type="dxa"/>
              <w:right w:w="480" w:type="dxa"/>
            </w:tcMar>
            <w:hideMark/>
          </w:tcPr>
          <w:p w14:paraId="72920303"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No chemical fertilizer can be used. Only animal and crop wastes and tillage methods may be used to provide fertility.</w:t>
            </w:r>
          </w:p>
        </w:tc>
        <w:tc>
          <w:tcPr>
            <w:tcW w:w="0" w:type="auto"/>
            <w:shd w:val="clear" w:color="auto" w:fill="E7F1F5"/>
            <w:tcMar>
              <w:top w:w="48" w:type="dxa"/>
              <w:left w:w="120" w:type="dxa"/>
              <w:bottom w:w="48" w:type="dxa"/>
              <w:right w:w="480" w:type="dxa"/>
            </w:tcMar>
            <w:hideMark/>
          </w:tcPr>
          <w:p w14:paraId="668A7A1B"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No antibiotics or hormones may be used.</w:t>
            </w:r>
          </w:p>
        </w:tc>
      </w:tr>
      <w:tr w:rsidR="006D2623" w:rsidRPr="006D2623" w14:paraId="52586331" w14:textId="77777777" w:rsidTr="006D2623">
        <w:tc>
          <w:tcPr>
            <w:tcW w:w="0" w:type="auto"/>
            <w:shd w:val="clear" w:color="auto" w:fill="D1E4EB"/>
            <w:tcMar>
              <w:top w:w="48" w:type="dxa"/>
              <w:left w:w="120" w:type="dxa"/>
              <w:bottom w:w="48" w:type="dxa"/>
              <w:right w:w="480" w:type="dxa"/>
            </w:tcMar>
            <w:hideMark/>
          </w:tcPr>
          <w:p w14:paraId="3A430840"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Synthetic pesticides must not be used, but pesticides made from plants and other natural sources may be used.</w:t>
            </w:r>
          </w:p>
        </w:tc>
        <w:tc>
          <w:tcPr>
            <w:tcW w:w="0" w:type="auto"/>
            <w:shd w:val="clear" w:color="auto" w:fill="D1E4EB"/>
            <w:tcMar>
              <w:top w:w="48" w:type="dxa"/>
              <w:left w:w="120" w:type="dxa"/>
              <w:bottom w:w="48" w:type="dxa"/>
              <w:right w:w="480" w:type="dxa"/>
            </w:tcMar>
            <w:hideMark/>
          </w:tcPr>
          <w:p w14:paraId="38A04529"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Animal welfare conditions require that:</w:t>
            </w:r>
          </w:p>
          <w:p w14:paraId="7789FB6D" w14:textId="77777777" w:rsidR="006D2623" w:rsidRPr="006D2623" w:rsidRDefault="006D2623" w:rsidP="006D2623">
            <w:pPr>
              <w:numPr>
                <w:ilvl w:val="0"/>
                <w:numId w:val="2"/>
              </w:numPr>
              <w:spacing w:before="120" w:after="0" w:line="240" w:lineRule="auto"/>
              <w:ind w:left="552"/>
              <w:jc w:val="both"/>
              <w:rPr>
                <w:rFonts w:ascii="Arial" w:eastAsia="Times New Roman" w:hAnsi="Arial" w:cs="Arial"/>
                <w:color w:val="000000"/>
                <w:sz w:val="20"/>
                <w:szCs w:val="20"/>
              </w:rPr>
            </w:pPr>
            <w:r w:rsidRPr="006D2623">
              <w:rPr>
                <w:rFonts w:ascii="Arial" w:eastAsia="Times New Roman" w:hAnsi="Arial" w:cs="Arial"/>
                <w:color w:val="000000"/>
                <w:sz w:val="18"/>
                <w:szCs w:val="18"/>
              </w:rPr>
              <w:t>Animals have access to the outdoors. (They may be temporarily confined only for reasons of health, safety, the animal’s stage of production, or protection of soil or water quality.)</w:t>
            </w:r>
          </w:p>
          <w:p w14:paraId="037F7405" w14:textId="77777777" w:rsidR="006D2623" w:rsidRPr="006D2623" w:rsidRDefault="006D2623" w:rsidP="006D2623">
            <w:pPr>
              <w:numPr>
                <w:ilvl w:val="0"/>
                <w:numId w:val="2"/>
              </w:numPr>
              <w:spacing w:before="120" w:after="0" w:line="240" w:lineRule="auto"/>
              <w:ind w:left="552"/>
              <w:jc w:val="both"/>
              <w:rPr>
                <w:rFonts w:ascii="Arial" w:eastAsia="Times New Roman" w:hAnsi="Arial" w:cs="Arial"/>
                <w:color w:val="000000"/>
                <w:sz w:val="20"/>
                <w:szCs w:val="20"/>
              </w:rPr>
            </w:pPr>
            <w:r w:rsidRPr="006D2623">
              <w:rPr>
                <w:rFonts w:ascii="Arial" w:eastAsia="Times New Roman" w:hAnsi="Arial" w:cs="Arial"/>
                <w:color w:val="000000"/>
                <w:sz w:val="18"/>
                <w:szCs w:val="18"/>
              </w:rPr>
              <w:t>Preventive health management practices must be employed, including the use of vaccines to keep animals healthy.</w:t>
            </w:r>
          </w:p>
          <w:p w14:paraId="4B929B30" w14:textId="77777777" w:rsidR="006D2623" w:rsidRPr="006D2623" w:rsidRDefault="006D2623" w:rsidP="006D2623">
            <w:pPr>
              <w:numPr>
                <w:ilvl w:val="0"/>
                <w:numId w:val="2"/>
              </w:numPr>
              <w:spacing w:before="120" w:after="0" w:line="240" w:lineRule="auto"/>
              <w:ind w:left="552"/>
              <w:jc w:val="both"/>
              <w:rPr>
                <w:rFonts w:ascii="Arial" w:eastAsia="Times New Roman" w:hAnsi="Arial" w:cs="Arial"/>
                <w:color w:val="000000"/>
                <w:sz w:val="20"/>
                <w:szCs w:val="20"/>
              </w:rPr>
            </w:pPr>
            <w:r w:rsidRPr="006D2623">
              <w:rPr>
                <w:rFonts w:ascii="Arial" w:eastAsia="Times New Roman" w:hAnsi="Arial" w:cs="Arial"/>
                <w:color w:val="000000"/>
                <w:sz w:val="18"/>
                <w:szCs w:val="18"/>
              </w:rPr>
              <w:t>Sick or injured animals must be treated; however, animals treated with a prohibited medication (antibiotic, hormone, etc.) may not be sold as organic.</w:t>
            </w:r>
          </w:p>
        </w:tc>
      </w:tr>
      <w:tr w:rsidR="006D2623" w:rsidRPr="006D2623" w14:paraId="3D6CBF1E" w14:textId="77777777" w:rsidTr="006D2623">
        <w:tc>
          <w:tcPr>
            <w:tcW w:w="0" w:type="auto"/>
            <w:shd w:val="clear" w:color="auto" w:fill="E7F1F5"/>
            <w:tcMar>
              <w:top w:w="48" w:type="dxa"/>
              <w:left w:w="120" w:type="dxa"/>
              <w:bottom w:w="48" w:type="dxa"/>
              <w:right w:w="480" w:type="dxa"/>
            </w:tcMar>
            <w:hideMark/>
          </w:tcPr>
          <w:p w14:paraId="23E23814"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lastRenderedPageBreak/>
              <w:t xml:space="preserve">Farms and handling operations that sell less than US $5,000 annually of organic agricultural products are exempt from certification. But if they comply with all other national </w:t>
            </w:r>
            <w:proofErr w:type="gramStart"/>
            <w:r w:rsidRPr="006D2623">
              <w:rPr>
                <w:rFonts w:ascii="Arial" w:eastAsia="Times New Roman" w:hAnsi="Arial" w:cs="Arial"/>
                <w:color w:val="000000"/>
                <w:sz w:val="18"/>
                <w:szCs w:val="18"/>
              </w:rPr>
              <w:t>standards</w:t>
            </w:r>
            <w:proofErr w:type="gramEnd"/>
            <w:r w:rsidRPr="006D2623">
              <w:rPr>
                <w:rFonts w:ascii="Arial" w:eastAsia="Times New Roman" w:hAnsi="Arial" w:cs="Arial"/>
                <w:color w:val="000000"/>
                <w:sz w:val="18"/>
                <w:szCs w:val="18"/>
              </w:rPr>
              <w:t xml:space="preserve"> they may label their products as organic.</w:t>
            </w:r>
          </w:p>
        </w:tc>
        <w:tc>
          <w:tcPr>
            <w:tcW w:w="0" w:type="auto"/>
            <w:shd w:val="clear" w:color="auto" w:fill="E7F1F5"/>
            <w:tcMar>
              <w:top w:w="48" w:type="dxa"/>
              <w:left w:w="120" w:type="dxa"/>
              <w:bottom w:w="48" w:type="dxa"/>
              <w:right w:w="480" w:type="dxa"/>
            </w:tcMar>
            <w:hideMark/>
          </w:tcPr>
          <w:p w14:paraId="388E129C"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A dairy herd can be converted to organic production if 80 percent organically produced feed is used for nine months, followed by three months of 100 percent organically produced feed.</w:t>
            </w:r>
          </w:p>
        </w:tc>
      </w:tr>
    </w:tbl>
    <w:p w14:paraId="0FECB094" w14:textId="77777777" w:rsidR="006D2623" w:rsidRPr="006D2623" w:rsidRDefault="006D2623" w:rsidP="006D2623">
      <w:pPr>
        <w:shd w:val="clear" w:color="auto" w:fill="A7CAD7"/>
        <w:spacing w:before="240" w:after="0" w:line="240" w:lineRule="auto"/>
        <w:rPr>
          <w:rFonts w:ascii="Arial" w:eastAsia="Times New Roman" w:hAnsi="Arial" w:cs="Arial"/>
          <w:b/>
          <w:bCs/>
          <w:color w:val="000000"/>
          <w:sz w:val="24"/>
          <w:szCs w:val="24"/>
        </w:rPr>
      </w:pPr>
      <w:r w:rsidRPr="006D2623">
        <w:rPr>
          <w:rFonts w:ascii="Arial" w:eastAsia="Times New Roman" w:hAnsi="Arial" w:cs="Arial"/>
          <w:b/>
          <w:bCs/>
          <w:color w:val="000000"/>
          <w:sz w:val="24"/>
          <w:szCs w:val="24"/>
        </w:rPr>
        <w:t>Table B Labeling Requirements for Organic Foods</w:t>
      </w:r>
    </w:p>
    <w:tbl>
      <w:tblPr>
        <w:tblW w:w="10905" w:type="dxa"/>
        <w:tblCellMar>
          <w:top w:w="15" w:type="dxa"/>
          <w:left w:w="15" w:type="dxa"/>
          <w:bottom w:w="15" w:type="dxa"/>
          <w:right w:w="15" w:type="dxa"/>
        </w:tblCellMar>
        <w:tblLook w:val="04A0" w:firstRow="1" w:lastRow="0" w:firstColumn="1" w:lastColumn="0" w:noHBand="0" w:noVBand="1"/>
      </w:tblPr>
      <w:tblGrid>
        <w:gridCol w:w="8058"/>
        <w:gridCol w:w="2847"/>
      </w:tblGrid>
      <w:tr w:rsidR="006D2623" w:rsidRPr="006D2623" w14:paraId="45D4E014" w14:textId="77777777" w:rsidTr="006D2623">
        <w:tc>
          <w:tcPr>
            <w:tcW w:w="0" w:type="auto"/>
            <w:shd w:val="clear" w:color="auto" w:fill="D1E4EB"/>
            <w:vAlign w:val="bottom"/>
            <w:hideMark/>
          </w:tcPr>
          <w:p w14:paraId="063EC69B" w14:textId="77777777" w:rsidR="006D2623" w:rsidRPr="006D2623" w:rsidRDefault="006D2623" w:rsidP="006D2623">
            <w:pPr>
              <w:spacing w:before="100" w:beforeAutospacing="1" w:after="100" w:afterAutospacing="1" w:line="240" w:lineRule="auto"/>
              <w:jc w:val="center"/>
              <w:rPr>
                <w:rFonts w:ascii="Arial" w:eastAsia="Times New Roman" w:hAnsi="Arial" w:cs="Arial"/>
                <w:b/>
                <w:bCs/>
                <w:color w:val="000000"/>
                <w:sz w:val="20"/>
                <w:szCs w:val="20"/>
              </w:rPr>
            </w:pPr>
            <w:r w:rsidRPr="006D2623">
              <w:rPr>
                <w:rFonts w:ascii="Arial" w:eastAsia="Times New Roman" w:hAnsi="Arial" w:cs="Arial"/>
                <w:b/>
                <w:bCs/>
                <w:color w:val="000000"/>
                <w:sz w:val="20"/>
                <w:szCs w:val="20"/>
              </w:rPr>
              <w:t>Requirements</w:t>
            </w:r>
          </w:p>
        </w:tc>
        <w:tc>
          <w:tcPr>
            <w:tcW w:w="0" w:type="auto"/>
            <w:shd w:val="clear" w:color="auto" w:fill="D1E4EB"/>
            <w:vAlign w:val="bottom"/>
            <w:hideMark/>
          </w:tcPr>
          <w:p w14:paraId="3155DB90" w14:textId="77777777" w:rsidR="006D2623" w:rsidRPr="006D2623" w:rsidRDefault="006D2623" w:rsidP="006D2623">
            <w:pPr>
              <w:spacing w:before="100" w:beforeAutospacing="1" w:after="100" w:afterAutospacing="1" w:line="240" w:lineRule="auto"/>
              <w:jc w:val="center"/>
              <w:rPr>
                <w:rFonts w:ascii="Arial" w:eastAsia="Times New Roman" w:hAnsi="Arial" w:cs="Arial"/>
                <w:b/>
                <w:bCs/>
                <w:color w:val="000000"/>
                <w:sz w:val="20"/>
                <w:szCs w:val="20"/>
              </w:rPr>
            </w:pPr>
            <w:r w:rsidRPr="006D2623">
              <w:rPr>
                <w:rFonts w:ascii="Arial" w:eastAsia="Times New Roman" w:hAnsi="Arial" w:cs="Arial"/>
                <w:b/>
                <w:bCs/>
                <w:color w:val="000000"/>
                <w:sz w:val="20"/>
                <w:szCs w:val="20"/>
              </w:rPr>
              <w:t>Label Statement Permitted</w:t>
            </w:r>
          </w:p>
        </w:tc>
      </w:tr>
      <w:tr w:rsidR="006D2623" w:rsidRPr="006D2623" w14:paraId="149816B1" w14:textId="77777777" w:rsidTr="006D2623">
        <w:tc>
          <w:tcPr>
            <w:tcW w:w="0" w:type="auto"/>
            <w:shd w:val="clear" w:color="auto" w:fill="E7F1F5"/>
            <w:tcMar>
              <w:top w:w="48" w:type="dxa"/>
              <w:left w:w="120" w:type="dxa"/>
              <w:bottom w:w="48" w:type="dxa"/>
              <w:right w:w="480" w:type="dxa"/>
            </w:tcMar>
            <w:hideMark/>
          </w:tcPr>
          <w:p w14:paraId="12A54505"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Products must contain only organically produced ingredients (excluding water and salt).</w:t>
            </w:r>
          </w:p>
        </w:tc>
        <w:tc>
          <w:tcPr>
            <w:tcW w:w="0" w:type="auto"/>
            <w:shd w:val="clear" w:color="auto" w:fill="E7F1F5"/>
            <w:tcMar>
              <w:top w:w="48" w:type="dxa"/>
              <w:left w:w="120" w:type="dxa"/>
              <w:bottom w:w="48" w:type="dxa"/>
              <w:right w:w="480" w:type="dxa"/>
            </w:tcMar>
            <w:hideMark/>
          </w:tcPr>
          <w:p w14:paraId="69559DEA"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“100 percent organic”</w:t>
            </w:r>
          </w:p>
        </w:tc>
      </w:tr>
      <w:tr w:rsidR="006D2623" w:rsidRPr="006D2623" w14:paraId="5D45E471" w14:textId="77777777" w:rsidTr="006D2623">
        <w:tc>
          <w:tcPr>
            <w:tcW w:w="0" w:type="auto"/>
            <w:shd w:val="clear" w:color="auto" w:fill="D1E4EB"/>
            <w:tcMar>
              <w:top w:w="48" w:type="dxa"/>
              <w:left w:w="120" w:type="dxa"/>
              <w:bottom w:w="48" w:type="dxa"/>
              <w:right w:w="480" w:type="dxa"/>
            </w:tcMar>
            <w:hideMark/>
          </w:tcPr>
          <w:p w14:paraId="29AB415E"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Products must consist of at least 95 percent organically produced ingredients (excluding water and salt).</w:t>
            </w:r>
          </w:p>
          <w:p w14:paraId="29F78E6A"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Products with pesticide residues up to 5 percent of the EPA pesticide tolerance level may be sold as organic.</w:t>
            </w:r>
          </w:p>
        </w:tc>
        <w:tc>
          <w:tcPr>
            <w:tcW w:w="0" w:type="auto"/>
            <w:shd w:val="clear" w:color="auto" w:fill="D1E4EB"/>
            <w:tcMar>
              <w:top w:w="48" w:type="dxa"/>
              <w:left w:w="120" w:type="dxa"/>
              <w:bottom w:w="48" w:type="dxa"/>
              <w:right w:w="480" w:type="dxa"/>
            </w:tcMar>
            <w:hideMark/>
          </w:tcPr>
          <w:p w14:paraId="191F3521"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“Organic”</w:t>
            </w:r>
          </w:p>
        </w:tc>
      </w:tr>
      <w:tr w:rsidR="006D2623" w:rsidRPr="006D2623" w14:paraId="73A03E72" w14:textId="77777777" w:rsidTr="006D2623">
        <w:tc>
          <w:tcPr>
            <w:tcW w:w="0" w:type="auto"/>
            <w:shd w:val="clear" w:color="auto" w:fill="E7F1F5"/>
            <w:tcMar>
              <w:top w:w="48" w:type="dxa"/>
              <w:left w:w="120" w:type="dxa"/>
              <w:bottom w:w="48" w:type="dxa"/>
              <w:right w:w="480" w:type="dxa"/>
            </w:tcMar>
            <w:hideMark/>
          </w:tcPr>
          <w:p w14:paraId="5D599865"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Processed products that contain at least 70 percent organic ingredients.</w:t>
            </w:r>
          </w:p>
        </w:tc>
        <w:tc>
          <w:tcPr>
            <w:tcW w:w="0" w:type="auto"/>
            <w:shd w:val="clear" w:color="auto" w:fill="E7F1F5"/>
            <w:tcMar>
              <w:top w:w="48" w:type="dxa"/>
              <w:left w:w="120" w:type="dxa"/>
              <w:bottom w:w="48" w:type="dxa"/>
              <w:right w:w="480" w:type="dxa"/>
            </w:tcMar>
            <w:hideMark/>
          </w:tcPr>
          <w:p w14:paraId="51383042"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“Made from organic ingredients”</w:t>
            </w:r>
          </w:p>
        </w:tc>
      </w:tr>
      <w:tr w:rsidR="006D2623" w:rsidRPr="006D2623" w14:paraId="2789F5B3" w14:textId="77777777" w:rsidTr="006D2623">
        <w:tc>
          <w:tcPr>
            <w:tcW w:w="0" w:type="auto"/>
            <w:shd w:val="clear" w:color="auto" w:fill="D1E4EB"/>
            <w:tcMar>
              <w:top w:w="48" w:type="dxa"/>
              <w:left w:w="120" w:type="dxa"/>
              <w:bottom w:w="48" w:type="dxa"/>
              <w:right w:w="480" w:type="dxa"/>
            </w:tcMar>
            <w:hideMark/>
          </w:tcPr>
          <w:p w14:paraId="65889FE3"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Processed products that contain less than 70 percent organic ingredients cannot use the term </w:t>
            </w:r>
            <w:r w:rsidRPr="006D2623">
              <w:rPr>
                <w:rFonts w:ascii="Arial" w:eastAsia="Times New Roman" w:hAnsi="Arial" w:cs="Arial"/>
                <w:i/>
                <w:iCs/>
                <w:color w:val="000000"/>
                <w:sz w:val="18"/>
                <w:szCs w:val="18"/>
              </w:rPr>
              <w:t>organic</w:t>
            </w:r>
            <w:r w:rsidRPr="006D2623">
              <w:rPr>
                <w:rFonts w:ascii="Arial" w:eastAsia="Times New Roman" w:hAnsi="Arial" w:cs="Arial"/>
                <w:color w:val="000000"/>
                <w:sz w:val="18"/>
                <w:szCs w:val="18"/>
              </w:rPr>
              <w:t> anywhere on the label but may list the individual ingredients that are organic.</w:t>
            </w:r>
          </w:p>
        </w:tc>
        <w:tc>
          <w:tcPr>
            <w:tcW w:w="0" w:type="auto"/>
            <w:shd w:val="clear" w:color="auto" w:fill="D1E4EB"/>
            <w:tcMar>
              <w:top w:w="48" w:type="dxa"/>
              <w:left w:w="120" w:type="dxa"/>
              <w:bottom w:w="48" w:type="dxa"/>
              <w:right w:w="480" w:type="dxa"/>
            </w:tcMar>
            <w:hideMark/>
          </w:tcPr>
          <w:p w14:paraId="456AA6B3" w14:textId="77777777" w:rsidR="006D2623" w:rsidRPr="006D2623" w:rsidRDefault="006D2623" w:rsidP="006D2623">
            <w:pPr>
              <w:spacing w:before="24" w:after="24" w:line="240" w:lineRule="auto"/>
              <w:rPr>
                <w:rFonts w:ascii="Arial" w:eastAsia="Times New Roman" w:hAnsi="Arial" w:cs="Arial"/>
                <w:color w:val="000000"/>
                <w:sz w:val="18"/>
                <w:szCs w:val="18"/>
              </w:rPr>
            </w:pPr>
            <w:r w:rsidRPr="006D2623">
              <w:rPr>
                <w:rFonts w:ascii="Arial" w:eastAsia="Times New Roman" w:hAnsi="Arial" w:cs="Arial"/>
                <w:color w:val="000000"/>
                <w:sz w:val="18"/>
                <w:szCs w:val="18"/>
              </w:rPr>
              <w:t>Label may list those ingredients that are organic</w:t>
            </w:r>
          </w:p>
        </w:tc>
      </w:tr>
    </w:tbl>
    <w:p w14:paraId="44281ED3" w14:textId="77777777" w:rsidR="006D2623" w:rsidRDefault="006D2623"/>
    <w:sectPr w:rsidR="006D26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A58C8"/>
    <w:multiLevelType w:val="multilevel"/>
    <w:tmpl w:val="5A16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E121BD"/>
    <w:multiLevelType w:val="multilevel"/>
    <w:tmpl w:val="23B88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23"/>
    <w:rsid w:val="006D2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0F88B"/>
  <w15:chartTrackingRefBased/>
  <w15:docId w15:val="{4274EBCB-71A5-4C36-94C7-B7C48C09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6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bfst">
    <w:name w:val="chapbf_st"/>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fatx-first1">
    <w:name w:val="chapfa_tx-first1"/>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source">
    <w:name w:val="fig-source"/>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fatx">
    <w:name w:val="chapfa_tx"/>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tit">
    <w:name w:val="tab_tit"/>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bcn">
    <w:name w:val="chap_tbcn"/>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btx">
    <w:name w:val="chap_tbtx"/>
    <w:basedOn w:val="Normal"/>
    <w:rsid w:val="006D26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
    <w:name w:val="font1"/>
    <w:basedOn w:val="DefaultParagraphFont"/>
    <w:rsid w:val="006D2623"/>
  </w:style>
  <w:style w:type="character" w:customStyle="1" w:styleId="chapbx-bold">
    <w:name w:val="chapbx-bold"/>
    <w:basedOn w:val="DefaultParagraphFont"/>
    <w:rsid w:val="006D2623"/>
  </w:style>
  <w:style w:type="character" w:customStyle="1" w:styleId="italic">
    <w:name w:val="italic"/>
    <w:basedOn w:val="DefaultParagraphFont"/>
    <w:rsid w:val="006D2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17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606</Words>
  <Characters>3456</Characters>
  <Application>Microsoft Office Word</Application>
  <DocSecurity>0</DocSecurity>
  <Lines>28</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2021-09-21T14:39:00Z</dcterms:created>
  <dcterms:modified xsi:type="dcterms:W3CDTF">2021-09-21T14:44:00Z</dcterms:modified>
</cp:coreProperties>
</file>